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755" w:rsidRDefault="003C500A">
      <w:pPr>
        <w:spacing w:before="75"/>
        <w:ind w:left="2168" w:right="2044"/>
        <w:jc w:val="center"/>
        <w:rPr>
          <w:b/>
          <w:sz w:val="28"/>
        </w:rPr>
      </w:pPr>
      <w:bookmarkStart w:id="0" w:name="О_специальных_условиях_охраны_здоровья"/>
      <w:bookmarkEnd w:id="0"/>
      <w:r>
        <w:rPr>
          <w:b/>
          <w:sz w:val="28"/>
        </w:rPr>
        <w:t>О специальных условиях охраны здоровья</w:t>
      </w:r>
    </w:p>
    <w:p w:rsidR="00E15755" w:rsidRDefault="00E15755">
      <w:pPr>
        <w:pStyle w:val="a3"/>
        <w:spacing w:before="0"/>
        <w:ind w:left="0"/>
        <w:rPr>
          <w:b/>
          <w:sz w:val="20"/>
        </w:rPr>
      </w:pPr>
    </w:p>
    <w:p w:rsidR="00E15755" w:rsidRDefault="00E15755">
      <w:pPr>
        <w:pStyle w:val="a3"/>
        <w:spacing w:before="4"/>
        <w:ind w:left="0"/>
        <w:rPr>
          <w:b/>
          <w:sz w:val="27"/>
        </w:rPr>
      </w:pPr>
    </w:p>
    <w:tbl>
      <w:tblPr>
        <w:tblStyle w:val="TableNormal"/>
        <w:tblW w:w="0" w:type="auto"/>
        <w:tblInd w:w="12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Look w:val="01E0"/>
      </w:tblPr>
      <w:tblGrid>
        <w:gridCol w:w="5515"/>
        <w:gridCol w:w="3805"/>
      </w:tblGrid>
      <w:tr w:rsidR="00E15755">
        <w:trPr>
          <w:trHeight w:val="666"/>
        </w:trPr>
        <w:tc>
          <w:tcPr>
            <w:tcW w:w="5515" w:type="dxa"/>
            <w:tcBorders>
              <w:bottom w:val="single" w:sz="12" w:space="0" w:color="DDDDDD"/>
              <w:right w:val="single" w:sz="12" w:space="0" w:color="DDDDDD"/>
            </w:tcBorders>
          </w:tcPr>
          <w:p w:rsidR="00E15755" w:rsidRDefault="003C500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Параметр</w:t>
            </w:r>
          </w:p>
        </w:tc>
        <w:tc>
          <w:tcPr>
            <w:tcW w:w="3805" w:type="dxa"/>
            <w:tcBorders>
              <w:left w:val="single" w:sz="12" w:space="0" w:color="DDDDDD"/>
              <w:bottom w:val="single" w:sz="12" w:space="0" w:color="DDDDDD"/>
            </w:tcBorders>
          </w:tcPr>
          <w:p w:rsidR="00E15755" w:rsidRDefault="003C50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Медицинский кабинет</w:t>
            </w:r>
          </w:p>
        </w:tc>
      </w:tr>
      <w:tr w:rsidR="00E15755">
        <w:trPr>
          <w:trHeight w:val="940"/>
        </w:trPr>
        <w:tc>
          <w:tcPr>
            <w:tcW w:w="5515" w:type="dxa"/>
            <w:tcBorders>
              <w:top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E15755" w:rsidRDefault="003C500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Адрес местонахождения</w:t>
            </w:r>
          </w:p>
        </w:tc>
        <w:tc>
          <w:tcPr>
            <w:tcW w:w="3805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</w:tcBorders>
          </w:tcPr>
          <w:p w:rsidR="00E15755" w:rsidRDefault="003C500A" w:rsidP="00C51D25">
            <w:pPr>
              <w:pStyle w:val="TableParagraph"/>
              <w:spacing w:before="111" w:line="242" w:lineRule="auto"/>
              <w:rPr>
                <w:sz w:val="24"/>
              </w:rPr>
            </w:pPr>
            <w:r>
              <w:rPr>
                <w:sz w:val="24"/>
              </w:rPr>
              <w:t xml:space="preserve">город Казань, улица </w:t>
            </w:r>
            <w:r w:rsidR="00C51D25">
              <w:rPr>
                <w:sz w:val="24"/>
              </w:rPr>
              <w:t>Мира</w:t>
            </w:r>
            <w:r>
              <w:rPr>
                <w:sz w:val="24"/>
              </w:rPr>
              <w:t>, д.</w:t>
            </w:r>
            <w:r w:rsidR="00C51D25">
              <w:rPr>
                <w:sz w:val="24"/>
              </w:rPr>
              <w:t>50</w:t>
            </w:r>
            <w:r>
              <w:rPr>
                <w:sz w:val="24"/>
              </w:rPr>
              <w:t>, 2 этаж</w:t>
            </w:r>
          </w:p>
        </w:tc>
      </w:tr>
      <w:tr w:rsidR="00E15755">
        <w:trPr>
          <w:trHeight w:val="2346"/>
        </w:trPr>
        <w:tc>
          <w:tcPr>
            <w:tcW w:w="5515" w:type="dxa"/>
            <w:tcBorders>
              <w:top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E15755" w:rsidRDefault="003C500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 xml:space="preserve">Площадь </w:t>
            </w:r>
            <w:proofErr w:type="spellStart"/>
            <w:r>
              <w:rPr>
                <w:sz w:val="24"/>
              </w:rPr>
              <w:t>медблока</w:t>
            </w:r>
            <w:proofErr w:type="spellEnd"/>
          </w:p>
        </w:tc>
        <w:tc>
          <w:tcPr>
            <w:tcW w:w="3805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</w:tcBorders>
          </w:tcPr>
          <w:p w:rsidR="00E15755" w:rsidRDefault="003C500A" w:rsidP="00BB5EFC">
            <w:pPr>
              <w:pStyle w:val="TableParagraph"/>
              <w:spacing w:before="111" w:line="278" w:lineRule="auto"/>
              <w:ind w:right="335"/>
              <w:rPr>
                <w:sz w:val="24"/>
              </w:rPr>
            </w:pPr>
            <w:r>
              <w:rPr>
                <w:sz w:val="24"/>
              </w:rPr>
              <w:t>кабинет врача -1</w:t>
            </w:r>
            <w:r w:rsidR="00C51D25">
              <w:rPr>
                <w:sz w:val="24"/>
              </w:rPr>
              <w:t>0,8</w:t>
            </w:r>
            <w:r>
              <w:rPr>
                <w:sz w:val="24"/>
              </w:rPr>
              <w:t>кв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; процедурн</w:t>
            </w:r>
            <w:r w:rsidR="00C51D25">
              <w:rPr>
                <w:sz w:val="24"/>
              </w:rPr>
              <w:t>ая</w:t>
            </w:r>
            <w:r>
              <w:rPr>
                <w:sz w:val="24"/>
              </w:rPr>
              <w:t xml:space="preserve">– </w:t>
            </w:r>
            <w:r w:rsidR="00C51D25">
              <w:rPr>
                <w:sz w:val="24"/>
              </w:rPr>
              <w:t>10,0</w:t>
            </w:r>
            <w:r>
              <w:rPr>
                <w:sz w:val="24"/>
              </w:rPr>
              <w:t xml:space="preserve">кв.м; изолятор – </w:t>
            </w:r>
            <w:r w:rsidR="00C51D25">
              <w:rPr>
                <w:sz w:val="24"/>
              </w:rPr>
              <w:t>5,3</w:t>
            </w:r>
            <w:r>
              <w:rPr>
                <w:sz w:val="24"/>
              </w:rPr>
              <w:t>кв.м;</w:t>
            </w:r>
          </w:p>
          <w:p w:rsidR="00E15755" w:rsidRDefault="003C500A" w:rsidP="00BB5EFC">
            <w:pPr>
              <w:pStyle w:val="TableParagraph"/>
              <w:spacing w:before="0" w:line="276" w:lineRule="auto"/>
              <w:ind w:right="242"/>
              <w:rPr>
                <w:sz w:val="24"/>
              </w:rPr>
            </w:pPr>
            <w:r>
              <w:rPr>
                <w:sz w:val="24"/>
              </w:rPr>
              <w:t>Общая -</w:t>
            </w:r>
            <w:r w:rsidR="00BB5EFC">
              <w:rPr>
                <w:sz w:val="24"/>
              </w:rPr>
              <w:t>26</w:t>
            </w:r>
            <w:r>
              <w:rPr>
                <w:sz w:val="24"/>
              </w:rPr>
              <w:t>,1 кв</w:t>
            </w:r>
            <w:proofErr w:type="gramStart"/>
            <w:r>
              <w:rPr>
                <w:sz w:val="24"/>
              </w:rPr>
              <w:t>.м</w:t>
            </w:r>
            <w:proofErr w:type="gramEnd"/>
          </w:p>
        </w:tc>
      </w:tr>
      <w:tr w:rsidR="00E15755">
        <w:trPr>
          <w:trHeight w:val="666"/>
        </w:trPr>
        <w:tc>
          <w:tcPr>
            <w:tcW w:w="5515" w:type="dxa"/>
            <w:tcBorders>
              <w:top w:val="single" w:sz="12" w:space="0" w:color="DDDDDD"/>
              <w:right w:val="single" w:sz="12" w:space="0" w:color="DDDDDD"/>
            </w:tcBorders>
          </w:tcPr>
          <w:p w:rsidR="00E15755" w:rsidRDefault="003C500A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Количество мест</w:t>
            </w:r>
          </w:p>
        </w:tc>
        <w:tc>
          <w:tcPr>
            <w:tcW w:w="3805" w:type="dxa"/>
            <w:tcBorders>
              <w:top w:val="single" w:sz="12" w:space="0" w:color="DDDDDD"/>
              <w:left w:val="single" w:sz="12" w:space="0" w:color="DDDDDD"/>
            </w:tcBorders>
          </w:tcPr>
          <w:p w:rsidR="00E15755" w:rsidRDefault="003C500A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E15755" w:rsidRDefault="00E15755">
      <w:pPr>
        <w:pStyle w:val="a3"/>
        <w:spacing w:before="0"/>
        <w:ind w:left="0"/>
        <w:rPr>
          <w:b/>
          <w:sz w:val="20"/>
        </w:rPr>
      </w:pPr>
    </w:p>
    <w:p w:rsidR="00E15755" w:rsidRDefault="00E15755">
      <w:pPr>
        <w:pStyle w:val="a3"/>
        <w:spacing w:before="1"/>
        <w:ind w:left="0"/>
        <w:rPr>
          <w:b/>
          <w:sz w:val="16"/>
        </w:rPr>
      </w:pPr>
    </w:p>
    <w:p w:rsidR="002F3575" w:rsidRDefault="003C500A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Медицинская помощь всем воспитанникам, в том числе и инвалидам и лицам с ограниченными возможностями здоровья оказывается в МАДОУ «Детский сад №</w:t>
      </w:r>
      <w:r w:rsidR="00453512" w:rsidRPr="002F3575">
        <w:rPr>
          <w:sz w:val="24"/>
          <w:szCs w:val="24"/>
        </w:rPr>
        <w:t xml:space="preserve"> 65</w:t>
      </w:r>
      <w:r w:rsidRPr="002F3575">
        <w:rPr>
          <w:sz w:val="24"/>
          <w:szCs w:val="24"/>
        </w:rPr>
        <w:t xml:space="preserve">» медицинским работником по штатному расписанию, оказывается в медицинском кабинете, расположенном на втором этаже. В случае необходимости, также медицинская помощь оказывается непосредственно в группах детского сада. </w:t>
      </w:r>
    </w:p>
    <w:p w:rsidR="00E15755" w:rsidRPr="002F3575" w:rsidRDefault="003C500A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Для оказания медицинской доврачебной помощи, имеется аптечка, которая находится в каждой группе.</w:t>
      </w:r>
    </w:p>
    <w:p w:rsidR="00E15755" w:rsidRPr="002F3575" w:rsidRDefault="003C500A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Состав аптечки: (минимальный):</w:t>
      </w:r>
    </w:p>
    <w:p w:rsidR="00E15755" w:rsidRPr="002F3575" w:rsidRDefault="003C500A" w:rsidP="002F3575">
      <w:pPr>
        <w:pStyle w:val="a4"/>
        <w:numPr>
          <w:ilvl w:val="0"/>
          <w:numId w:val="3"/>
        </w:numPr>
        <w:tabs>
          <w:tab w:val="left" w:pos="523"/>
        </w:tabs>
        <w:spacing w:before="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Бинт стерильный – 1</w:t>
      </w:r>
      <w:r w:rsidRPr="002F3575">
        <w:rPr>
          <w:spacing w:val="2"/>
          <w:sz w:val="24"/>
          <w:szCs w:val="24"/>
        </w:rPr>
        <w:t xml:space="preserve"> </w:t>
      </w:r>
      <w:r w:rsidRPr="002F3575">
        <w:rPr>
          <w:sz w:val="24"/>
          <w:szCs w:val="24"/>
        </w:rPr>
        <w:t>шт.</w:t>
      </w:r>
    </w:p>
    <w:p w:rsidR="00E15755" w:rsidRPr="002F3575" w:rsidRDefault="002F3575" w:rsidP="002F3575">
      <w:pPr>
        <w:pStyle w:val="a4"/>
        <w:numPr>
          <w:ilvl w:val="0"/>
          <w:numId w:val="2"/>
        </w:numPr>
        <w:tabs>
          <w:tab w:val="left" w:pos="45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C500A" w:rsidRPr="002F3575">
        <w:rPr>
          <w:sz w:val="24"/>
          <w:szCs w:val="24"/>
        </w:rPr>
        <w:t>Вата медицинская (не стерильная или стерильная) – 1</w:t>
      </w:r>
      <w:r w:rsidR="003C500A" w:rsidRPr="002F3575">
        <w:rPr>
          <w:spacing w:val="12"/>
          <w:sz w:val="24"/>
          <w:szCs w:val="24"/>
        </w:rPr>
        <w:t xml:space="preserve"> </w:t>
      </w:r>
      <w:r w:rsidR="003C500A" w:rsidRPr="002F3575">
        <w:rPr>
          <w:sz w:val="24"/>
          <w:szCs w:val="24"/>
        </w:rPr>
        <w:t>шт.</w:t>
      </w:r>
    </w:p>
    <w:p w:rsidR="00E15755" w:rsidRPr="002F3575" w:rsidRDefault="003C500A" w:rsidP="002F3575">
      <w:pPr>
        <w:pStyle w:val="a4"/>
        <w:numPr>
          <w:ilvl w:val="0"/>
          <w:numId w:val="2"/>
        </w:numPr>
        <w:tabs>
          <w:tab w:val="left" w:pos="523"/>
        </w:tabs>
        <w:spacing w:before="0"/>
        <w:jc w:val="both"/>
        <w:rPr>
          <w:sz w:val="24"/>
          <w:szCs w:val="24"/>
        </w:rPr>
      </w:pPr>
      <w:proofErr w:type="spellStart"/>
      <w:r w:rsidRPr="002F3575">
        <w:rPr>
          <w:sz w:val="24"/>
          <w:szCs w:val="24"/>
        </w:rPr>
        <w:t>Хлоргексидинбиглюконат</w:t>
      </w:r>
      <w:proofErr w:type="spellEnd"/>
      <w:r w:rsidRPr="002F3575">
        <w:rPr>
          <w:sz w:val="24"/>
          <w:szCs w:val="24"/>
        </w:rPr>
        <w:t xml:space="preserve"> 0,05% раствор — 1</w:t>
      </w:r>
      <w:r w:rsidRPr="002F3575">
        <w:rPr>
          <w:spacing w:val="7"/>
          <w:sz w:val="24"/>
          <w:szCs w:val="24"/>
        </w:rPr>
        <w:t xml:space="preserve"> </w:t>
      </w:r>
      <w:r w:rsidRPr="002F3575">
        <w:rPr>
          <w:sz w:val="24"/>
          <w:szCs w:val="24"/>
        </w:rPr>
        <w:t>шт.</w:t>
      </w:r>
    </w:p>
    <w:p w:rsidR="00E15755" w:rsidRPr="002F3575" w:rsidRDefault="003C500A" w:rsidP="002F3575">
      <w:pPr>
        <w:pStyle w:val="a4"/>
        <w:numPr>
          <w:ilvl w:val="0"/>
          <w:numId w:val="2"/>
        </w:numPr>
        <w:tabs>
          <w:tab w:val="left" w:pos="523"/>
        </w:tabs>
        <w:spacing w:before="0"/>
        <w:jc w:val="both"/>
        <w:rPr>
          <w:sz w:val="24"/>
          <w:szCs w:val="24"/>
        </w:rPr>
      </w:pPr>
      <w:proofErr w:type="spellStart"/>
      <w:r w:rsidRPr="002F3575">
        <w:rPr>
          <w:sz w:val="24"/>
          <w:szCs w:val="24"/>
        </w:rPr>
        <w:t>Лекопластыри</w:t>
      </w:r>
      <w:proofErr w:type="spellEnd"/>
      <w:r w:rsidRPr="002F3575">
        <w:rPr>
          <w:sz w:val="24"/>
          <w:szCs w:val="24"/>
        </w:rPr>
        <w:t xml:space="preserve"> разных</w:t>
      </w:r>
      <w:r w:rsidRPr="002F3575">
        <w:rPr>
          <w:spacing w:val="-17"/>
          <w:sz w:val="24"/>
          <w:szCs w:val="24"/>
        </w:rPr>
        <w:t xml:space="preserve"> </w:t>
      </w:r>
      <w:r w:rsidRPr="002F3575">
        <w:rPr>
          <w:sz w:val="24"/>
          <w:szCs w:val="24"/>
        </w:rPr>
        <w:t>размеров</w:t>
      </w:r>
    </w:p>
    <w:p w:rsidR="00E15755" w:rsidRPr="002F3575" w:rsidRDefault="003C500A" w:rsidP="002F3575">
      <w:pPr>
        <w:pStyle w:val="a4"/>
        <w:numPr>
          <w:ilvl w:val="0"/>
          <w:numId w:val="2"/>
        </w:numPr>
        <w:tabs>
          <w:tab w:val="left" w:pos="523"/>
        </w:tabs>
        <w:spacing w:before="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Медицинские перчатки – 1</w:t>
      </w:r>
      <w:r w:rsidRPr="002F3575">
        <w:rPr>
          <w:spacing w:val="-20"/>
          <w:sz w:val="24"/>
          <w:szCs w:val="24"/>
        </w:rPr>
        <w:t xml:space="preserve"> </w:t>
      </w:r>
      <w:r w:rsidRPr="002F3575">
        <w:rPr>
          <w:sz w:val="24"/>
          <w:szCs w:val="24"/>
        </w:rPr>
        <w:t>пара</w:t>
      </w:r>
    </w:p>
    <w:p w:rsidR="00E15755" w:rsidRPr="002F3575" w:rsidRDefault="002F3575" w:rsidP="002F3575">
      <w:pPr>
        <w:pStyle w:val="a4"/>
        <w:numPr>
          <w:ilvl w:val="0"/>
          <w:numId w:val="2"/>
        </w:numPr>
        <w:tabs>
          <w:tab w:val="left" w:pos="45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</w:t>
      </w:r>
      <w:r w:rsidR="003C500A" w:rsidRPr="002F3575">
        <w:rPr>
          <w:sz w:val="24"/>
          <w:szCs w:val="24"/>
        </w:rPr>
        <w:t>алфетки антисептические стерильные спиртовые – 5-7</w:t>
      </w:r>
      <w:r w:rsidR="003C500A" w:rsidRPr="002F3575">
        <w:rPr>
          <w:spacing w:val="13"/>
          <w:sz w:val="24"/>
          <w:szCs w:val="24"/>
        </w:rPr>
        <w:t xml:space="preserve"> </w:t>
      </w:r>
      <w:r w:rsidR="003C500A" w:rsidRPr="002F3575">
        <w:rPr>
          <w:sz w:val="24"/>
          <w:szCs w:val="24"/>
        </w:rPr>
        <w:t>шт.</w:t>
      </w:r>
    </w:p>
    <w:p w:rsidR="00E15755" w:rsidRPr="002F3575" w:rsidRDefault="003C500A" w:rsidP="002F3575">
      <w:pPr>
        <w:pStyle w:val="a4"/>
        <w:numPr>
          <w:ilvl w:val="0"/>
          <w:numId w:val="2"/>
        </w:numPr>
        <w:tabs>
          <w:tab w:val="left" w:pos="523"/>
        </w:tabs>
        <w:spacing w:before="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Перекись водорода 3% - 1</w:t>
      </w:r>
      <w:r w:rsidRPr="002F3575">
        <w:rPr>
          <w:spacing w:val="9"/>
          <w:sz w:val="24"/>
          <w:szCs w:val="24"/>
        </w:rPr>
        <w:t xml:space="preserve"> </w:t>
      </w:r>
      <w:proofErr w:type="spellStart"/>
      <w:r w:rsidRPr="002F3575">
        <w:rPr>
          <w:sz w:val="24"/>
          <w:szCs w:val="24"/>
        </w:rPr>
        <w:t>фл</w:t>
      </w:r>
      <w:proofErr w:type="spellEnd"/>
      <w:r w:rsidRPr="002F3575">
        <w:rPr>
          <w:sz w:val="24"/>
          <w:szCs w:val="24"/>
        </w:rPr>
        <w:t>.</w:t>
      </w:r>
    </w:p>
    <w:p w:rsidR="00E15755" w:rsidRPr="002F3575" w:rsidRDefault="002F3575" w:rsidP="002F3575">
      <w:pPr>
        <w:pStyle w:val="a4"/>
        <w:numPr>
          <w:ilvl w:val="0"/>
          <w:numId w:val="2"/>
        </w:numPr>
        <w:tabs>
          <w:tab w:val="left" w:pos="45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C500A" w:rsidRPr="002F3575">
        <w:rPr>
          <w:sz w:val="24"/>
          <w:szCs w:val="24"/>
        </w:rPr>
        <w:t xml:space="preserve">Бриллиантовый зеленый раствор спиртовой 1% - 1 </w:t>
      </w:r>
      <w:proofErr w:type="spellStart"/>
      <w:r w:rsidR="003C500A" w:rsidRPr="002F3575">
        <w:rPr>
          <w:sz w:val="24"/>
          <w:szCs w:val="24"/>
        </w:rPr>
        <w:t>фл</w:t>
      </w:r>
      <w:proofErr w:type="spellEnd"/>
      <w:r w:rsidR="003C500A" w:rsidRPr="002F3575">
        <w:rPr>
          <w:sz w:val="24"/>
          <w:szCs w:val="24"/>
        </w:rPr>
        <w:t>. 6.Йод раствор спиртовой 5% - 1</w:t>
      </w:r>
      <w:r w:rsidR="003C500A" w:rsidRPr="002F3575">
        <w:rPr>
          <w:spacing w:val="7"/>
          <w:sz w:val="24"/>
          <w:szCs w:val="24"/>
        </w:rPr>
        <w:t xml:space="preserve"> </w:t>
      </w:r>
      <w:proofErr w:type="spellStart"/>
      <w:r w:rsidR="003C500A" w:rsidRPr="002F3575">
        <w:rPr>
          <w:sz w:val="24"/>
          <w:szCs w:val="24"/>
        </w:rPr>
        <w:t>фл</w:t>
      </w:r>
      <w:proofErr w:type="spellEnd"/>
      <w:r w:rsidR="003C500A" w:rsidRPr="002F3575">
        <w:rPr>
          <w:sz w:val="24"/>
          <w:szCs w:val="24"/>
        </w:rPr>
        <w:t>.</w:t>
      </w:r>
    </w:p>
    <w:p w:rsidR="00E15755" w:rsidRDefault="003C500A" w:rsidP="002F3575">
      <w:pPr>
        <w:pStyle w:val="a3"/>
        <w:numPr>
          <w:ilvl w:val="0"/>
          <w:numId w:val="2"/>
        </w:numPr>
        <w:spacing w:before="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Электронный детский термометр – 1 шт.</w:t>
      </w:r>
    </w:p>
    <w:p w:rsidR="002F3575" w:rsidRDefault="002F3575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</w:p>
    <w:p w:rsidR="00E15755" w:rsidRPr="002F3575" w:rsidRDefault="003C500A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>Лицензия на осуществление медицинской деятельности № ЛО-16-01-005</w:t>
      </w:r>
      <w:r w:rsidR="00134D53" w:rsidRPr="002F3575">
        <w:rPr>
          <w:sz w:val="24"/>
          <w:szCs w:val="24"/>
        </w:rPr>
        <w:t>723</w:t>
      </w:r>
      <w:r w:rsidRPr="002F3575">
        <w:rPr>
          <w:sz w:val="24"/>
          <w:szCs w:val="24"/>
        </w:rPr>
        <w:t xml:space="preserve"> от 1</w:t>
      </w:r>
      <w:r w:rsidR="00134D53" w:rsidRPr="002F3575">
        <w:rPr>
          <w:sz w:val="24"/>
          <w:szCs w:val="24"/>
        </w:rPr>
        <w:t>7</w:t>
      </w:r>
      <w:r w:rsidRPr="002F3575">
        <w:rPr>
          <w:sz w:val="24"/>
          <w:szCs w:val="24"/>
        </w:rPr>
        <w:t xml:space="preserve"> </w:t>
      </w:r>
      <w:r w:rsidR="00134D53" w:rsidRPr="002F3575">
        <w:rPr>
          <w:sz w:val="24"/>
          <w:szCs w:val="24"/>
        </w:rPr>
        <w:t>января</w:t>
      </w:r>
      <w:r w:rsidRPr="002F3575">
        <w:rPr>
          <w:sz w:val="24"/>
          <w:szCs w:val="24"/>
        </w:rPr>
        <w:t xml:space="preserve"> 201</w:t>
      </w:r>
      <w:r w:rsidR="00134D53" w:rsidRPr="002F3575">
        <w:rPr>
          <w:sz w:val="24"/>
          <w:szCs w:val="24"/>
        </w:rPr>
        <w:t>7</w:t>
      </w:r>
      <w:r w:rsidRPr="002F3575">
        <w:rPr>
          <w:sz w:val="24"/>
          <w:szCs w:val="24"/>
        </w:rPr>
        <w:t xml:space="preserve"> г. Срок действия лицензии – бессрочная.</w:t>
      </w:r>
    </w:p>
    <w:p w:rsidR="002F3575" w:rsidRDefault="002F3575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</w:p>
    <w:p w:rsidR="00E15755" w:rsidRPr="002F3575" w:rsidRDefault="003C500A" w:rsidP="002F3575">
      <w:pPr>
        <w:pStyle w:val="a3"/>
        <w:spacing w:before="0"/>
        <w:ind w:left="0" w:firstLine="720"/>
        <w:jc w:val="both"/>
        <w:rPr>
          <w:sz w:val="24"/>
          <w:szCs w:val="24"/>
        </w:rPr>
      </w:pPr>
      <w:r w:rsidRPr="002F3575">
        <w:rPr>
          <w:sz w:val="24"/>
          <w:szCs w:val="24"/>
        </w:rPr>
        <w:t xml:space="preserve">Доступ на первый этаж инвалидам и лицам с ограниченными возможностями здоровья осуществляется через вход в сопровождении ответственного за обеспечение беспрепятственного доступа в здание МАДОУ </w:t>
      </w:r>
      <w:proofErr w:type="spellStart"/>
      <w:r w:rsidRPr="002F3575">
        <w:rPr>
          <w:sz w:val="24"/>
          <w:szCs w:val="24"/>
        </w:rPr>
        <w:t>маломобильных</w:t>
      </w:r>
      <w:proofErr w:type="spellEnd"/>
      <w:r w:rsidRPr="002F3575">
        <w:rPr>
          <w:sz w:val="24"/>
          <w:szCs w:val="24"/>
        </w:rPr>
        <w:t xml:space="preserve"> групп населения </w:t>
      </w:r>
      <w:r w:rsidR="00453512" w:rsidRPr="002F3575">
        <w:rPr>
          <w:sz w:val="24"/>
          <w:szCs w:val="24"/>
        </w:rPr>
        <w:t>Егорычевой Н.В.</w:t>
      </w:r>
      <w:r w:rsidRPr="002F3575">
        <w:rPr>
          <w:sz w:val="24"/>
          <w:szCs w:val="24"/>
        </w:rPr>
        <w:t xml:space="preserve">, </w:t>
      </w:r>
      <w:r w:rsidR="00453512" w:rsidRPr="002F3575">
        <w:rPr>
          <w:sz w:val="24"/>
          <w:szCs w:val="24"/>
        </w:rPr>
        <w:t>старшего воспитателя.</w:t>
      </w:r>
    </w:p>
    <w:sectPr w:rsidR="00E15755" w:rsidRPr="002F3575" w:rsidSect="00E15755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E28CE"/>
    <w:multiLevelType w:val="hybridMultilevel"/>
    <w:tmpl w:val="F570928C"/>
    <w:lvl w:ilvl="0" w:tplc="7684084C">
      <w:start w:val="4"/>
      <w:numFmt w:val="decimal"/>
      <w:lvlText w:val="%1."/>
      <w:lvlJc w:val="left"/>
      <w:pPr>
        <w:ind w:left="52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CF62438">
      <w:numFmt w:val="bullet"/>
      <w:lvlText w:val="•"/>
      <w:lvlJc w:val="left"/>
      <w:pPr>
        <w:ind w:left="1438" w:hanging="283"/>
      </w:pPr>
      <w:rPr>
        <w:rFonts w:hint="default"/>
        <w:lang w:val="ru-RU" w:eastAsia="ru-RU" w:bidi="ru-RU"/>
      </w:rPr>
    </w:lvl>
    <w:lvl w:ilvl="2" w:tplc="EDB6EBD4">
      <w:numFmt w:val="bullet"/>
      <w:lvlText w:val="•"/>
      <w:lvlJc w:val="left"/>
      <w:pPr>
        <w:ind w:left="2356" w:hanging="283"/>
      </w:pPr>
      <w:rPr>
        <w:rFonts w:hint="default"/>
        <w:lang w:val="ru-RU" w:eastAsia="ru-RU" w:bidi="ru-RU"/>
      </w:rPr>
    </w:lvl>
    <w:lvl w:ilvl="3" w:tplc="AB00CAD6">
      <w:numFmt w:val="bullet"/>
      <w:lvlText w:val="•"/>
      <w:lvlJc w:val="left"/>
      <w:pPr>
        <w:ind w:left="3275" w:hanging="283"/>
      </w:pPr>
      <w:rPr>
        <w:rFonts w:hint="default"/>
        <w:lang w:val="ru-RU" w:eastAsia="ru-RU" w:bidi="ru-RU"/>
      </w:rPr>
    </w:lvl>
    <w:lvl w:ilvl="4" w:tplc="2EF4990C">
      <w:numFmt w:val="bullet"/>
      <w:lvlText w:val="•"/>
      <w:lvlJc w:val="left"/>
      <w:pPr>
        <w:ind w:left="4193" w:hanging="283"/>
      </w:pPr>
      <w:rPr>
        <w:rFonts w:hint="default"/>
        <w:lang w:val="ru-RU" w:eastAsia="ru-RU" w:bidi="ru-RU"/>
      </w:rPr>
    </w:lvl>
    <w:lvl w:ilvl="5" w:tplc="11A8D006">
      <w:numFmt w:val="bullet"/>
      <w:lvlText w:val="•"/>
      <w:lvlJc w:val="left"/>
      <w:pPr>
        <w:ind w:left="5112" w:hanging="283"/>
      </w:pPr>
      <w:rPr>
        <w:rFonts w:hint="default"/>
        <w:lang w:val="ru-RU" w:eastAsia="ru-RU" w:bidi="ru-RU"/>
      </w:rPr>
    </w:lvl>
    <w:lvl w:ilvl="6" w:tplc="3322F356">
      <w:numFmt w:val="bullet"/>
      <w:lvlText w:val="•"/>
      <w:lvlJc w:val="left"/>
      <w:pPr>
        <w:ind w:left="6030" w:hanging="283"/>
      </w:pPr>
      <w:rPr>
        <w:rFonts w:hint="default"/>
        <w:lang w:val="ru-RU" w:eastAsia="ru-RU" w:bidi="ru-RU"/>
      </w:rPr>
    </w:lvl>
    <w:lvl w:ilvl="7" w:tplc="B95CA216">
      <w:numFmt w:val="bullet"/>
      <w:lvlText w:val="•"/>
      <w:lvlJc w:val="left"/>
      <w:pPr>
        <w:ind w:left="6948" w:hanging="283"/>
      </w:pPr>
      <w:rPr>
        <w:rFonts w:hint="default"/>
        <w:lang w:val="ru-RU" w:eastAsia="ru-RU" w:bidi="ru-RU"/>
      </w:rPr>
    </w:lvl>
    <w:lvl w:ilvl="8" w:tplc="D1A8A546">
      <w:numFmt w:val="bullet"/>
      <w:lvlText w:val="•"/>
      <w:lvlJc w:val="left"/>
      <w:pPr>
        <w:ind w:left="7867" w:hanging="283"/>
      </w:pPr>
      <w:rPr>
        <w:rFonts w:hint="default"/>
        <w:lang w:val="ru-RU" w:eastAsia="ru-RU" w:bidi="ru-RU"/>
      </w:rPr>
    </w:lvl>
  </w:abstractNum>
  <w:abstractNum w:abstractNumId="1">
    <w:nsid w:val="27202CF6"/>
    <w:multiLevelType w:val="hybridMultilevel"/>
    <w:tmpl w:val="B830BC12"/>
    <w:lvl w:ilvl="0" w:tplc="B87012D4">
      <w:start w:val="1"/>
      <w:numFmt w:val="decimal"/>
      <w:lvlText w:val="%1."/>
      <w:lvlJc w:val="left"/>
      <w:pPr>
        <w:ind w:left="522" w:hanging="283"/>
        <w:jc w:val="left"/>
      </w:pPr>
      <w:rPr>
        <w:rFonts w:ascii="Times New Roman" w:eastAsia="Times New Roman" w:hAnsi="Times New Roman" w:cs="Times New Roman"/>
        <w:w w:val="99"/>
        <w:sz w:val="28"/>
        <w:szCs w:val="28"/>
        <w:lang w:val="ru-RU" w:eastAsia="ru-RU" w:bidi="ru-RU"/>
      </w:rPr>
    </w:lvl>
    <w:lvl w:ilvl="1" w:tplc="8F5EA0B4">
      <w:numFmt w:val="bullet"/>
      <w:lvlText w:val="•"/>
      <w:lvlJc w:val="left"/>
      <w:pPr>
        <w:ind w:left="1438" w:hanging="283"/>
      </w:pPr>
      <w:rPr>
        <w:rFonts w:hint="default"/>
        <w:lang w:val="ru-RU" w:eastAsia="ru-RU" w:bidi="ru-RU"/>
      </w:rPr>
    </w:lvl>
    <w:lvl w:ilvl="2" w:tplc="BFEC61B4">
      <w:numFmt w:val="bullet"/>
      <w:lvlText w:val="•"/>
      <w:lvlJc w:val="left"/>
      <w:pPr>
        <w:ind w:left="2356" w:hanging="283"/>
      </w:pPr>
      <w:rPr>
        <w:rFonts w:hint="default"/>
        <w:lang w:val="ru-RU" w:eastAsia="ru-RU" w:bidi="ru-RU"/>
      </w:rPr>
    </w:lvl>
    <w:lvl w:ilvl="3" w:tplc="B2503F26">
      <w:numFmt w:val="bullet"/>
      <w:lvlText w:val="•"/>
      <w:lvlJc w:val="left"/>
      <w:pPr>
        <w:ind w:left="3275" w:hanging="283"/>
      </w:pPr>
      <w:rPr>
        <w:rFonts w:hint="default"/>
        <w:lang w:val="ru-RU" w:eastAsia="ru-RU" w:bidi="ru-RU"/>
      </w:rPr>
    </w:lvl>
    <w:lvl w:ilvl="4" w:tplc="EC8A03CE">
      <w:numFmt w:val="bullet"/>
      <w:lvlText w:val="•"/>
      <w:lvlJc w:val="left"/>
      <w:pPr>
        <w:ind w:left="4193" w:hanging="283"/>
      </w:pPr>
      <w:rPr>
        <w:rFonts w:hint="default"/>
        <w:lang w:val="ru-RU" w:eastAsia="ru-RU" w:bidi="ru-RU"/>
      </w:rPr>
    </w:lvl>
    <w:lvl w:ilvl="5" w:tplc="75D26A28">
      <w:numFmt w:val="bullet"/>
      <w:lvlText w:val="•"/>
      <w:lvlJc w:val="left"/>
      <w:pPr>
        <w:ind w:left="5112" w:hanging="283"/>
      </w:pPr>
      <w:rPr>
        <w:rFonts w:hint="default"/>
        <w:lang w:val="ru-RU" w:eastAsia="ru-RU" w:bidi="ru-RU"/>
      </w:rPr>
    </w:lvl>
    <w:lvl w:ilvl="6" w:tplc="076E42B0">
      <w:numFmt w:val="bullet"/>
      <w:lvlText w:val="•"/>
      <w:lvlJc w:val="left"/>
      <w:pPr>
        <w:ind w:left="6030" w:hanging="283"/>
      </w:pPr>
      <w:rPr>
        <w:rFonts w:hint="default"/>
        <w:lang w:val="ru-RU" w:eastAsia="ru-RU" w:bidi="ru-RU"/>
      </w:rPr>
    </w:lvl>
    <w:lvl w:ilvl="7" w:tplc="E5C8A9F8">
      <w:numFmt w:val="bullet"/>
      <w:lvlText w:val="•"/>
      <w:lvlJc w:val="left"/>
      <w:pPr>
        <w:ind w:left="6948" w:hanging="283"/>
      </w:pPr>
      <w:rPr>
        <w:rFonts w:hint="default"/>
        <w:lang w:val="ru-RU" w:eastAsia="ru-RU" w:bidi="ru-RU"/>
      </w:rPr>
    </w:lvl>
    <w:lvl w:ilvl="8" w:tplc="00400B1E">
      <w:numFmt w:val="bullet"/>
      <w:lvlText w:val="•"/>
      <w:lvlJc w:val="left"/>
      <w:pPr>
        <w:ind w:left="7867" w:hanging="283"/>
      </w:pPr>
      <w:rPr>
        <w:rFonts w:hint="default"/>
        <w:lang w:val="ru-RU" w:eastAsia="ru-RU" w:bidi="ru-RU"/>
      </w:rPr>
    </w:lvl>
  </w:abstractNum>
  <w:abstractNum w:abstractNumId="2">
    <w:nsid w:val="7A596FF9"/>
    <w:multiLevelType w:val="hybridMultilevel"/>
    <w:tmpl w:val="CD14273C"/>
    <w:lvl w:ilvl="0" w:tplc="7D2208B4">
      <w:start w:val="2"/>
      <w:numFmt w:val="decimal"/>
      <w:lvlText w:val="%1."/>
      <w:lvlJc w:val="left"/>
      <w:pPr>
        <w:ind w:left="522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57E2832">
      <w:numFmt w:val="bullet"/>
      <w:lvlText w:val="•"/>
      <w:lvlJc w:val="left"/>
      <w:pPr>
        <w:ind w:left="1438" w:hanging="283"/>
      </w:pPr>
      <w:rPr>
        <w:rFonts w:hint="default"/>
        <w:lang w:val="ru-RU" w:eastAsia="ru-RU" w:bidi="ru-RU"/>
      </w:rPr>
    </w:lvl>
    <w:lvl w:ilvl="2" w:tplc="5CD4B5E0">
      <w:numFmt w:val="bullet"/>
      <w:lvlText w:val="•"/>
      <w:lvlJc w:val="left"/>
      <w:pPr>
        <w:ind w:left="2356" w:hanging="283"/>
      </w:pPr>
      <w:rPr>
        <w:rFonts w:hint="default"/>
        <w:lang w:val="ru-RU" w:eastAsia="ru-RU" w:bidi="ru-RU"/>
      </w:rPr>
    </w:lvl>
    <w:lvl w:ilvl="3" w:tplc="D68A09A4">
      <w:numFmt w:val="bullet"/>
      <w:lvlText w:val="•"/>
      <w:lvlJc w:val="left"/>
      <w:pPr>
        <w:ind w:left="3275" w:hanging="283"/>
      </w:pPr>
      <w:rPr>
        <w:rFonts w:hint="default"/>
        <w:lang w:val="ru-RU" w:eastAsia="ru-RU" w:bidi="ru-RU"/>
      </w:rPr>
    </w:lvl>
    <w:lvl w:ilvl="4" w:tplc="5CA8FC00">
      <w:numFmt w:val="bullet"/>
      <w:lvlText w:val="•"/>
      <w:lvlJc w:val="left"/>
      <w:pPr>
        <w:ind w:left="4193" w:hanging="283"/>
      </w:pPr>
      <w:rPr>
        <w:rFonts w:hint="default"/>
        <w:lang w:val="ru-RU" w:eastAsia="ru-RU" w:bidi="ru-RU"/>
      </w:rPr>
    </w:lvl>
    <w:lvl w:ilvl="5" w:tplc="5740B46A">
      <w:numFmt w:val="bullet"/>
      <w:lvlText w:val="•"/>
      <w:lvlJc w:val="left"/>
      <w:pPr>
        <w:ind w:left="5112" w:hanging="283"/>
      </w:pPr>
      <w:rPr>
        <w:rFonts w:hint="default"/>
        <w:lang w:val="ru-RU" w:eastAsia="ru-RU" w:bidi="ru-RU"/>
      </w:rPr>
    </w:lvl>
    <w:lvl w:ilvl="6" w:tplc="D6C83CD8">
      <w:numFmt w:val="bullet"/>
      <w:lvlText w:val="•"/>
      <w:lvlJc w:val="left"/>
      <w:pPr>
        <w:ind w:left="6030" w:hanging="283"/>
      </w:pPr>
      <w:rPr>
        <w:rFonts w:hint="default"/>
        <w:lang w:val="ru-RU" w:eastAsia="ru-RU" w:bidi="ru-RU"/>
      </w:rPr>
    </w:lvl>
    <w:lvl w:ilvl="7" w:tplc="99FA734E">
      <w:numFmt w:val="bullet"/>
      <w:lvlText w:val="•"/>
      <w:lvlJc w:val="left"/>
      <w:pPr>
        <w:ind w:left="6948" w:hanging="283"/>
      </w:pPr>
      <w:rPr>
        <w:rFonts w:hint="default"/>
        <w:lang w:val="ru-RU" w:eastAsia="ru-RU" w:bidi="ru-RU"/>
      </w:rPr>
    </w:lvl>
    <w:lvl w:ilvl="8" w:tplc="F1947266">
      <w:numFmt w:val="bullet"/>
      <w:lvlText w:val="•"/>
      <w:lvlJc w:val="left"/>
      <w:pPr>
        <w:ind w:left="7867" w:hanging="28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15755"/>
    <w:rsid w:val="00134D53"/>
    <w:rsid w:val="002F3575"/>
    <w:rsid w:val="003C500A"/>
    <w:rsid w:val="00453512"/>
    <w:rsid w:val="00AC0B24"/>
    <w:rsid w:val="00BB5EFC"/>
    <w:rsid w:val="00C51D25"/>
    <w:rsid w:val="00E15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575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57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5755"/>
    <w:pPr>
      <w:spacing w:before="48"/>
      <w:ind w:left="239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15755"/>
    <w:pPr>
      <w:spacing w:before="48"/>
      <w:ind w:left="522" w:hanging="284"/>
    </w:pPr>
  </w:style>
  <w:style w:type="paragraph" w:customStyle="1" w:styleId="TableParagraph">
    <w:name w:val="Table Paragraph"/>
    <w:basedOn w:val="a"/>
    <w:uiPriority w:val="1"/>
    <w:qFormat/>
    <w:rsid w:val="00E15755"/>
    <w:pPr>
      <w:spacing w:before="116"/>
      <w:ind w:left="12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1</cp:lastModifiedBy>
  <cp:revision>7</cp:revision>
  <dcterms:created xsi:type="dcterms:W3CDTF">2021-01-04T16:47:00Z</dcterms:created>
  <dcterms:modified xsi:type="dcterms:W3CDTF">2021-01-04T17:20:00Z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2021-01-04T00:00:00Z</vt:filetime>
  </property>
</Properties>
</file>